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70"/>
        <w:tblW w:w="11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7"/>
        <w:gridCol w:w="3651"/>
        <w:gridCol w:w="4232"/>
      </w:tblGrid>
      <w:tr w:rsidR="001C367D" w:rsidRPr="003F747A" w:rsidTr="001C367D">
        <w:trPr>
          <w:cantSplit/>
          <w:trHeight w:val="3050"/>
          <w:tblHeader/>
        </w:trPr>
        <w:tc>
          <w:tcPr>
            <w:tcW w:w="3927" w:type="dxa"/>
            <w:vMerge w:val="restart"/>
            <w:tcBorders>
              <w:top w:val="single" w:sz="4" w:space="0" w:color="FFFFFF" w:themeColor="background1"/>
              <w:right w:val="single" w:sz="4" w:space="0" w:color="00529B"/>
            </w:tcBorders>
          </w:tcPr>
          <w:p w:rsidR="001C367D" w:rsidRDefault="001C367D" w:rsidP="001C367D">
            <w:pPr>
              <w:pStyle w:val="Heading1"/>
              <w:spacing w:before="240"/>
              <w:ind w:left="0"/>
              <w:outlineLvl w:val="0"/>
              <w:rPr>
                <w:color w:val="00529B"/>
                <w:w w:val="105"/>
              </w:rPr>
            </w:pPr>
            <w:bookmarkStart w:id="0" w:name="_GoBack"/>
            <w:bookmarkEnd w:id="0"/>
            <w:r>
              <w:rPr>
                <w:color w:val="00529B"/>
                <w:w w:val="105"/>
              </w:rPr>
              <w:t>What’s MyMedicare.gov?</w:t>
            </w:r>
          </w:p>
          <w:p w:rsidR="001C367D" w:rsidRPr="0019093D" w:rsidRDefault="001C367D" w:rsidP="001C367D">
            <w:pPr>
              <w:pStyle w:val="BodyText"/>
              <w:spacing w:before="57" w:line="242" w:lineRule="auto"/>
              <w:ind w:left="-30" w:right="371"/>
              <w:rPr>
                <w:color w:val="231F20"/>
              </w:rPr>
            </w:pPr>
            <w:r w:rsidRPr="0019093D">
              <w:rPr>
                <w:color w:val="231F20"/>
              </w:rPr>
              <w:t xml:space="preserve">MyMedicare.gov gives you access to your </w:t>
            </w:r>
            <w:r>
              <w:rPr>
                <w:color w:val="231F20"/>
              </w:rPr>
              <w:t>health</w:t>
            </w:r>
            <w:r w:rsidRPr="0019093D">
              <w:rPr>
                <w:color w:val="231F20"/>
              </w:rPr>
              <w:t xml:space="preserve"> information at any</w:t>
            </w:r>
            <w:r w:rsidRPr="0019093D">
              <w:rPr>
                <w:color w:val="231F20"/>
                <w:spacing w:val="-3"/>
              </w:rPr>
              <w:t xml:space="preserve"> </w:t>
            </w:r>
            <w:r w:rsidRPr="0019093D">
              <w:rPr>
                <w:color w:val="231F20"/>
              </w:rPr>
              <w:t xml:space="preserve">time. </w:t>
            </w:r>
          </w:p>
          <w:p w:rsidR="001C367D" w:rsidRPr="00294982" w:rsidRDefault="001C367D" w:rsidP="001C367D">
            <w:pPr>
              <w:pStyle w:val="BodyText"/>
              <w:numPr>
                <w:ilvl w:val="0"/>
                <w:numId w:val="1"/>
              </w:numPr>
              <w:spacing w:before="60" w:line="242" w:lineRule="auto"/>
              <w:ind w:right="77"/>
              <w:rPr>
                <w:rFonts w:asciiTheme="minorHAnsi" w:hAnsiTheme="minorHAnsi" w:cstheme="minorHAnsi"/>
              </w:rPr>
            </w:pPr>
            <w:r w:rsidRPr="00294982">
              <w:rPr>
                <w:rFonts w:asciiTheme="minorHAnsi" w:hAnsiTheme="minorHAnsi" w:cstheme="minorHAnsi"/>
                <w:color w:val="231F20"/>
                <w:w w:val="105"/>
              </w:rPr>
              <w:t>Create</w:t>
            </w:r>
            <w:r w:rsidRPr="00294982">
              <w:rPr>
                <w:rFonts w:asciiTheme="minorHAnsi" w:hAnsiTheme="minorHAnsi" w:cstheme="minorHAnsi"/>
                <w:color w:val="231F20"/>
                <w:spacing w:val="-10"/>
                <w:w w:val="105"/>
              </w:rPr>
              <w:t xml:space="preserve"> </w:t>
            </w:r>
            <w:r w:rsidRPr="00294982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294982">
              <w:rPr>
                <w:rFonts w:asciiTheme="minorHAnsi" w:hAnsiTheme="minorHAnsi" w:cstheme="minorHAnsi"/>
                <w:color w:val="231F20"/>
                <w:spacing w:val="-10"/>
                <w:w w:val="105"/>
              </w:rPr>
              <w:t xml:space="preserve"> </w:t>
            </w:r>
            <w:r w:rsidRPr="00294982">
              <w:rPr>
                <w:rFonts w:asciiTheme="minorHAnsi" w:hAnsiTheme="minorHAnsi" w:cstheme="minorHAnsi"/>
                <w:color w:val="231F20"/>
                <w:w w:val="105"/>
              </w:rPr>
              <w:t>list</w:t>
            </w:r>
            <w:r w:rsidRPr="00294982">
              <w:rPr>
                <w:rFonts w:asciiTheme="minorHAnsi" w:hAnsiTheme="minorHAnsi" w:cstheme="minorHAnsi"/>
                <w:color w:val="231F20"/>
                <w:spacing w:val="-10"/>
                <w:w w:val="105"/>
              </w:rPr>
              <w:t xml:space="preserve"> </w:t>
            </w:r>
            <w:r w:rsidRPr="00294982">
              <w:rPr>
                <w:rFonts w:asciiTheme="minorHAnsi" w:hAnsiTheme="minorHAnsi" w:cstheme="minorHAnsi"/>
                <w:color w:val="231F20"/>
                <w:w w:val="105"/>
              </w:rPr>
              <w:t>of</w:t>
            </w:r>
            <w:r w:rsidRPr="00294982">
              <w:rPr>
                <w:rFonts w:asciiTheme="minorHAnsi" w:hAnsiTheme="minorHAnsi" w:cstheme="minorHAnsi"/>
                <w:color w:val="231F20"/>
                <w:spacing w:val="-10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10"/>
                <w:w w:val="105"/>
              </w:rPr>
              <w:t xml:space="preserve">your </w:t>
            </w:r>
            <w:r w:rsidRPr="00294982">
              <w:rPr>
                <w:rFonts w:asciiTheme="minorHAnsi" w:hAnsiTheme="minorHAnsi" w:cstheme="minorHAnsi"/>
                <w:color w:val="231F20"/>
                <w:w w:val="105"/>
              </w:rPr>
              <w:t>favorite</w:t>
            </w:r>
            <w:r w:rsidRPr="00294982">
              <w:rPr>
                <w:rFonts w:asciiTheme="minorHAnsi" w:hAnsiTheme="minorHAnsi" w:cstheme="minorHAnsi"/>
                <w:color w:val="231F20"/>
                <w:spacing w:val="-10"/>
                <w:w w:val="105"/>
              </w:rPr>
              <w:t xml:space="preserve"> </w:t>
            </w:r>
            <w:r w:rsidRPr="00294982">
              <w:rPr>
                <w:rFonts w:asciiTheme="minorHAnsi" w:hAnsiTheme="minorHAnsi" w:cstheme="minorHAnsi"/>
                <w:color w:val="231F20"/>
                <w:w w:val="105"/>
              </w:rPr>
              <w:t>health care</w:t>
            </w:r>
            <w:r w:rsidRPr="00294982">
              <w:rPr>
                <w:rFonts w:asciiTheme="minorHAnsi" w:hAnsiTheme="minorHAnsi" w:cstheme="minorHAnsi"/>
                <w:color w:val="231F20"/>
                <w:spacing w:val="-23"/>
                <w:w w:val="105"/>
              </w:rPr>
              <w:t xml:space="preserve"> </w:t>
            </w:r>
            <w:r w:rsidRPr="00294982">
              <w:rPr>
                <w:rFonts w:asciiTheme="minorHAnsi" w:hAnsiTheme="minorHAnsi" w:cstheme="minorHAnsi"/>
                <w:color w:val="231F20"/>
                <w:w w:val="105"/>
              </w:rPr>
              <w:t>pro</w:t>
            </w:r>
            <w:r>
              <w:rPr>
                <w:rFonts w:asciiTheme="minorHAnsi" w:hAnsiTheme="minorHAnsi" w:cstheme="minorHAnsi"/>
                <w:color w:val="231F20"/>
                <w:w w:val="105"/>
              </w:rPr>
              <w:t>fessionals</w:t>
            </w:r>
            <w:r w:rsidRPr="00294982">
              <w:rPr>
                <w:rFonts w:asciiTheme="minorHAnsi" w:hAnsiTheme="minorHAnsi" w:cstheme="minorHAnsi"/>
                <w:color w:val="231F20"/>
                <w:spacing w:val="-23"/>
                <w:w w:val="105"/>
              </w:rPr>
              <w:t xml:space="preserve"> </w:t>
            </w:r>
            <w:r w:rsidRPr="00294982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294982">
              <w:rPr>
                <w:rFonts w:asciiTheme="minorHAnsi" w:hAnsiTheme="minorHAnsi" w:cstheme="minorHAnsi"/>
                <w:color w:val="231F20"/>
                <w:spacing w:val="-23"/>
                <w:w w:val="105"/>
              </w:rPr>
              <w:t xml:space="preserve"> </w:t>
            </w:r>
            <w:r w:rsidRPr="00294982">
              <w:rPr>
                <w:rFonts w:asciiTheme="minorHAnsi" w:hAnsiTheme="minorHAnsi" w:cstheme="minorHAnsi"/>
                <w:color w:val="231F20"/>
                <w:w w:val="105"/>
              </w:rPr>
              <w:t>choose</w:t>
            </w:r>
            <w:r w:rsidRPr="00294982">
              <w:rPr>
                <w:rFonts w:asciiTheme="minorHAnsi" w:hAnsiTheme="minorHAnsi" w:cstheme="minorHAnsi"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294982">
              <w:rPr>
                <w:rFonts w:asciiTheme="minorHAnsi" w:hAnsiTheme="minorHAnsi" w:cstheme="minorHAnsi"/>
                <w:color w:val="231F20"/>
                <w:w w:val="105"/>
              </w:rPr>
              <w:t xml:space="preserve"> primary</w:t>
            </w:r>
            <w:r w:rsidRPr="00294982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294982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clinician.</w:t>
            </w:r>
          </w:p>
          <w:p w:rsidR="001C367D" w:rsidRPr="0019093D" w:rsidRDefault="001C367D" w:rsidP="001C367D">
            <w:pPr>
              <w:pStyle w:val="BodyText"/>
              <w:numPr>
                <w:ilvl w:val="0"/>
                <w:numId w:val="1"/>
              </w:numPr>
              <w:spacing w:before="60"/>
              <w:rPr>
                <w:color w:val="231F20"/>
                <w:w w:val="105"/>
              </w:rPr>
            </w:pPr>
            <w:r w:rsidRPr="0019093D">
              <w:rPr>
                <w:color w:val="231F20"/>
                <w:w w:val="110"/>
              </w:rPr>
              <w:t>Find</w:t>
            </w:r>
            <w:r w:rsidRPr="0019093D">
              <w:rPr>
                <w:color w:val="231F20"/>
                <w:spacing w:val="-28"/>
                <w:w w:val="110"/>
              </w:rPr>
              <w:t xml:space="preserve"> </w:t>
            </w:r>
            <w:r w:rsidRPr="0019093D">
              <w:rPr>
                <w:color w:val="231F20"/>
                <w:w w:val="110"/>
              </w:rPr>
              <w:t>your</w:t>
            </w:r>
            <w:r w:rsidRPr="0019093D">
              <w:rPr>
                <w:color w:val="231F20"/>
                <w:spacing w:val="-28"/>
                <w:w w:val="110"/>
              </w:rPr>
              <w:t xml:space="preserve"> </w:t>
            </w:r>
            <w:r w:rsidRPr="0019093D">
              <w:rPr>
                <w:color w:val="231F20"/>
                <w:w w:val="110"/>
              </w:rPr>
              <w:t>eligibility,</w:t>
            </w:r>
            <w:r w:rsidRPr="0019093D">
              <w:rPr>
                <w:color w:val="231F20"/>
                <w:spacing w:val="-28"/>
                <w:w w:val="110"/>
              </w:rPr>
              <w:t xml:space="preserve"> </w:t>
            </w:r>
            <w:r w:rsidRPr="0019093D">
              <w:rPr>
                <w:color w:val="231F20"/>
                <w:w w:val="110"/>
              </w:rPr>
              <w:t>entitlement</w:t>
            </w:r>
            <w:r>
              <w:rPr>
                <w:color w:val="231F20"/>
                <w:w w:val="110"/>
              </w:rPr>
              <w:t>, and preventive service information.</w:t>
            </w:r>
          </w:p>
          <w:p w:rsidR="001C367D" w:rsidRPr="0019093D" w:rsidRDefault="001C367D" w:rsidP="001C367D">
            <w:pPr>
              <w:pStyle w:val="BodyText"/>
              <w:numPr>
                <w:ilvl w:val="0"/>
                <w:numId w:val="1"/>
              </w:numPr>
              <w:spacing w:before="60"/>
            </w:pPr>
            <w:r w:rsidRPr="0019093D">
              <w:rPr>
                <w:color w:val="231F20"/>
                <w:w w:val="110"/>
              </w:rPr>
              <w:t>Check</w:t>
            </w:r>
            <w:r w:rsidRPr="0019093D">
              <w:rPr>
                <w:color w:val="231F20"/>
                <w:spacing w:val="-29"/>
                <w:w w:val="110"/>
              </w:rPr>
              <w:t xml:space="preserve"> </w:t>
            </w:r>
            <w:r w:rsidRPr="0019093D">
              <w:rPr>
                <w:color w:val="231F20"/>
                <w:w w:val="110"/>
              </w:rPr>
              <w:t>your</w:t>
            </w:r>
            <w:r w:rsidRPr="0019093D">
              <w:rPr>
                <w:color w:val="231F20"/>
                <w:spacing w:val="-29"/>
                <w:w w:val="110"/>
              </w:rPr>
              <w:t xml:space="preserve"> </w:t>
            </w:r>
            <w:r w:rsidRPr="0019093D">
              <w:rPr>
                <w:color w:val="231F20"/>
                <w:w w:val="110"/>
              </w:rPr>
              <w:t>health</w:t>
            </w:r>
            <w:r w:rsidRPr="0019093D">
              <w:rPr>
                <w:color w:val="231F20"/>
                <w:spacing w:val="-29"/>
                <w:w w:val="110"/>
              </w:rPr>
              <w:t xml:space="preserve"> </w:t>
            </w:r>
            <w:r w:rsidRPr="0019093D">
              <w:rPr>
                <w:color w:val="231F20"/>
                <w:w w:val="110"/>
              </w:rPr>
              <w:t>and</w:t>
            </w:r>
            <w:r w:rsidRPr="0019093D">
              <w:rPr>
                <w:color w:val="231F20"/>
                <w:spacing w:val="-29"/>
                <w:w w:val="110"/>
              </w:rPr>
              <w:t xml:space="preserve"> </w:t>
            </w:r>
            <w:r w:rsidRPr="0019093D">
              <w:rPr>
                <w:color w:val="231F20"/>
                <w:w w:val="110"/>
              </w:rPr>
              <w:t>prescription</w:t>
            </w:r>
            <w:r w:rsidRPr="0019093D">
              <w:rPr>
                <w:color w:val="231F20"/>
                <w:spacing w:val="-19"/>
                <w:w w:val="110"/>
              </w:rPr>
              <w:t xml:space="preserve"> </w:t>
            </w:r>
            <w:r w:rsidRPr="0019093D">
              <w:rPr>
                <w:color w:val="231F20"/>
                <w:w w:val="110"/>
              </w:rPr>
              <w:t>drug enrollment</w:t>
            </w:r>
            <w:r w:rsidRPr="0019093D">
              <w:rPr>
                <w:color w:val="231F20"/>
                <w:spacing w:val="-43"/>
                <w:w w:val="110"/>
              </w:rPr>
              <w:t xml:space="preserve"> </w:t>
            </w:r>
            <w:r w:rsidRPr="0019093D">
              <w:rPr>
                <w:color w:val="231F20"/>
                <w:w w:val="110"/>
              </w:rPr>
              <w:t>information.</w:t>
            </w:r>
          </w:p>
          <w:p w:rsidR="001C367D" w:rsidRDefault="001C367D" w:rsidP="001C367D">
            <w:pPr>
              <w:pStyle w:val="BodyText"/>
              <w:spacing w:before="120" w:after="120"/>
              <w:ind w:left="0"/>
              <w:rPr>
                <w:sz w:val="20"/>
                <w:szCs w:val="20"/>
              </w:rPr>
            </w:pPr>
          </w:p>
          <w:p w:rsidR="001C367D" w:rsidRPr="003F747A" w:rsidRDefault="001C367D" w:rsidP="001C367D">
            <w:pPr>
              <w:pStyle w:val="Heading1"/>
              <w:ind w:left="-10" w:firstLine="10"/>
              <w:outlineLvl w:val="0"/>
              <w:rPr>
                <w:color w:val="00529B"/>
                <w:w w:val="105"/>
              </w:rPr>
            </w:pPr>
            <w:r w:rsidRPr="003F747A">
              <w:rPr>
                <w:color w:val="00529B"/>
                <w:w w:val="105"/>
              </w:rPr>
              <w:t xml:space="preserve">Things to </w:t>
            </w:r>
            <w:r>
              <w:rPr>
                <w:color w:val="00529B"/>
                <w:w w:val="105"/>
              </w:rPr>
              <w:t>Know</w:t>
            </w:r>
            <w:r w:rsidRPr="003F747A">
              <w:rPr>
                <w:color w:val="00529B"/>
                <w:w w:val="105"/>
              </w:rPr>
              <w:t xml:space="preserve"> When Choosing a Primary Clinician</w:t>
            </w:r>
          </w:p>
          <w:p w:rsidR="001C367D" w:rsidRPr="00DE2315" w:rsidRDefault="001C367D" w:rsidP="001C367D">
            <w:pPr>
              <w:pStyle w:val="ListParagraph"/>
              <w:numPr>
                <w:ilvl w:val="0"/>
                <w:numId w:val="10"/>
              </w:numPr>
              <w:tabs>
                <w:tab w:val="left" w:pos="9720"/>
              </w:tabs>
              <w:spacing w:before="60" w:line="254" w:lineRule="auto"/>
              <w:ind w:left="350" w:right="70" w:hanging="350"/>
              <w:rPr>
                <w:sz w:val="21"/>
                <w:szCs w:val="21"/>
              </w:rPr>
            </w:pPr>
            <w:r w:rsidRPr="00DE2315">
              <w:rPr>
                <w:sz w:val="21"/>
                <w:szCs w:val="21"/>
              </w:rPr>
              <w:t xml:space="preserve">You </w:t>
            </w:r>
            <w:r>
              <w:rPr>
                <w:sz w:val="21"/>
                <w:szCs w:val="21"/>
              </w:rPr>
              <w:t>can</w:t>
            </w:r>
            <w:r w:rsidRPr="00DE23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choose</w:t>
            </w:r>
            <w:r w:rsidRPr="00DE2315">
              <w:rPr>
                <w:sz w:val="21"/>
                <w:szCs w:val="21"/>
              </w:rPr>
              <w:t xml:space="preserve"> any </w:t>
            </w:r>
            <w:r>
              <w:rPr>
                <w:sz w:val="21"/>
                <w:szCs w:val="21"/>
              </w:rPr>
              <w:t>health care professional</w:t>
            </w:r>
            <w:r w:rsidRPr="00DE2315">
              <w:rPr>
                <w:sz w:val="21"/>
                <w:szCs w:val="21"/>
              </w:rPr>
              <w:t xml:space="preserve"> as your primary clinician, regardless of specialty—for example, you can </w:t>
            </w:r>
            <w:r>
              <w:rPr>
                <w:sz w:val="21"/>
                <w:szCs w:val="21"/>
              </w:rPr>
              <w:t>choose</w:t>
            </w:r>
            <w:r>
              <w:rPr>
                <w:sz w:val="20"/>
              </w:rPr>
              <w:t xml:space="preserve"> </w:t>
            </w:r>
            <w:r w:rsidRPr="003F747A">
              <w:rPr>
                <w:sz w:val="21"/>
                <w:szCs w:val="21"/>
              </w:rPr>
              <w:t xml:space="preserve">your primary care </w:t>
            </w:r>
            <w:r>
              <w:rPr>
                <w:sz w:val="21"/>
                <w:szCs w:val="21"/>
              </w:rPr>
              <w:t>doctor</w:t>
            </w:r>
            <w:r>
              <w:rPr>
                <w:sz w:val="20"/>
              </w:rPr>
              <w:t xml:space="preserve">, or your </w:t>
            </w:r>
            <w:r w:rsidRPr="00DE2315">
              <w:rPr>
                <w:sz w:val="21"/>
                <w:szCs w:val="21"/>
              </w:rPr>
              <w:t>allergist, immunologist, nurse practitioner, physician assistant, and so on.</w:t>
            </w:r>
          </w:p>
          <w:p w:rsidR="001C367D" w:rsidRPr="00DE2315" w:rsidRDefault="001C367D" w:rsidP="001C367D">
            <w:pPr>
              <w:pStyle w:val="ListParagraph"/>
              <w:numPr>
                <w:ilvl w:val="0"/>
                <w:numId w:val="10"/>
              </w:numPr>
              <w:spacing w:before="60" w:line="254" w:lineRule="auto"/>
              <w:ind w:left="350" w:right="70" w:hanging="350"/>
              <w:rPr>
                <w:sz w:val="21"/>
                <w:szCs w:val="21"/>
              </w:rPr>
            </w:pPr>
            <w:r w:rsidRPr="00DE2315">
              <w:rPr>
                <w:color w:val="231F20"/>
                <w:spacing w:val="-6"/>
                <w:sz w:val="21"/>
                <w:szCs w:val="21"/>
              </w:rPr>
              <w:t xml:space="preserve">You </w:t>
            </w:r>
            <w:r w:rsidRPr="00DE2315">
              <w:rPr>
                <w:color w:val="231F20"/>
                <w:sz w:val="21"/>
                <w:szCs w:val="21"/>
              </w:rPr>
              <w:t xml:space="preserve">can still choose to go to any </w:t>
            </w:r>
            <w:r>
              <w:rPr>
                <w:color w:val="231F20"/>
                <w:sz w:val="21"/>
                <w:szCs w:val="21"/>
              </w:rPr>
              <w:t>health care professional</w:t>
            </w:r>
            <w:r w:rsidRPr="00DE2315">
              <w:rPr>
                <w:color w:val="231F20"/>
                <w:sz w:val="21"/>
                <w:szCs w:val="21"/>
              </w:rPr>
              <w:t xml:space="preserve"> who accepts</w:t>
            </w:r>
            <w:r w:rsidRPr="00DE2315">
              <w:rPr>
                <w:color w:val="231F20"/>
                <w:spacing w:val="5"/>
                <w:sz w:val="21"/>
                <w:szCs w:val="21"/>
              </w:rPr>
              <w:t xml:space="preserve"> </w:t>
            </w:r>
            <w:r w:rsidRPr="00DE2315">
              <w:rPr>
                <w:color w:val="231F20"/>
                <w:sz w:val="21"/>
                <w:szCs w:val="21"/>
              </w:rPr>
              <w:t>Medicare.</w:t>
            </w:r>
          </w:p>
          <w:p w:rsidR="001C367D" w:rsidRPr="002C6DD2" w:rsidRDefault="001C367D" w:rsidP="001C367D">
            <w:pPr>
              <w:pStyle w:val="ListParagraph"/>
              <w:numPr>
                <w:ilvl w:val="0"/>
                <w:numId w:val="10"/>
              </w:numPr>
              <w:spacing w:before="60" w:line="254" w:lineRule="auto"/>
              <w:ind w:left="350" w:right="70" w:hanging="350"/>
              <w:rPr>
                <w:sz w:val="20"/>
                <w:szCs w:val="20"/>
              </w:rPr>
            </w:pPr>
            <w:r w:rsidRPr="003F747A">
              <w:rPr>
                <w:color w:val="231F20"/>
                <w:spacing w:val="-6"/>
                <w:w w:val="105"/>
                <w:sz w:val="21"/>
                <w:szCs w:val="21"/>
              </w:rPr>
              <w:t>You</w:t>
            </w:r>
            <w:r w:rsidRPr="003F747A">
              <w:rPr>
                <w:color w:val="231F20"/>
                <w:spacing w:val="-16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can</w:t>
            </w:r>
            <w:r w:rsidRPr="003F747A">
              <w:rPr>
                <w:color w:val="231F20"/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color w:val="231F20"/>
                <w:w w:val="105"/>
                <w:sz w:val="21"/>
                <w:szCs w:val="21"/>
              </w:rPr>
              <w:t>choose</w:t>
            </w:r>
            <w:r w:rsidRPr="003F747A">
              <w:rPr>
                <w:color w:val="231F20"/>
                <w:w w:val="105"/>
                <w:sz w:val="21"/>
                <w:szCs w:val="21"/>
              </w:rPr>
              <w:t xml:space="preserve"> another health care professional </w:t>
            </w:r>
            <w:r>
              <w:rPr>
                <w:color w:val="231F20"/>
                <w:w w:val="105"/>
                <w:sz w:val="21"/>
                <w:szCs w:val="21"/>
              </w:rPr>
              <w:t xml:space="preserve">to act as </w:t>
            </w:r>
            <w:r w:rsidRPr="003F747A">
              <w:rPr>
                <w:color w:val="231F20"/>
                <w:w w:val="105"/>
                <w:sz w:val="21"/>
                <w:szCs w:val="21"/>
              </w:rPr>
              <w:t>your</w:t>
            </w:r>
            <w:r w:rsidRPr="003F747A">
              <w:rPr>
                <w:color w:val="231F20"/>
                <w:spacing w:val="-16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primary</w:t>
            </w:r>
            <w:r w:rsidRPr="003F747A">
              <w:rPr>
                <w:color w:val="231F20"/>
                <w:spacing w:val="-16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clinician</w:t>
            </w:r>
            <w:r w:rsidRPr="003F747A">
              <w:rPr>
                <w:color w:val="231F20"/>
                <w:spacing w:val="-16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at</w:t>
            </w:r>
            <w:r w:rsidRPr="003F747A">
              <w:rPr>
                <w:color w:val="231F20"/>
                <w:spacing w:val="-16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any</w:t>
            </w:r>
            <w:r w:rsidRPr="003F747A">
              <w:rPr>
                <w:color w:val="231F20"/>
                <w:spacing w:val="-16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time.</w:t>
            </w:r>
            <w:r w:rsidRPr="002C6DD2">
              <w:rPr>
                <w:rStyle w:val="CommentReference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spacing w:val="-25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spacing w:val="-4"/>
                <w:w w:val="105"/>
                <w:sz w:val="21"/>
                <w:szCs w:val="21"/>
              </w:rPr>
              <w:t>Your</w:t>
            </w:r>
            <w:r w:rsidRPr="003F747A">
              <w:rPr>
                <w:color w:val="231F20"/>
                <w:spacing w:val="-17"/>
                <w:w w:val="105"/>
                <w:sz w:val="21"/>
                <w:szCs w:val="21"/>
              </w:rPr>
              <w:t xml:space="preserve"> </w:t>
            </w:r>
            <w:r>
              <w:rPr>
                <w:color w:val="231F20"/>
                <w:w w:val="105"/>
                <w:sz w:val="21"/>
                <w:szCs w:val="21"/>
              </w:rPr>
              <w:t>choice</w:t>
            </w:r>
            <w:r w:rsidRPr="003F747A">
              <w:rPr>
                <w:color w:val="231F20"/>
                <w:spacing w:val="-17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of</w:t>
            </w:r>
            <w:r w:rsidRPr="003F747A">
              <w:rPr>
                <w:color w:val="231F20"/>
                <w:spacing w:val="-17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a</w:t>
            </w:r>
            <w:r w:rsidRPr="003F747A">
              <w:rPr>
                <w:color w:val="231F20"/>
                <w:spacing w:val="-17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primary</w:t>
            </w:r>
            <w:r w:rsidRPr="003F747A">
              <w:rPr>
                <w:color w:val="231F20"/>
                <w:spacing w:val="-17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clinician</w:t>
            </w:r>
            <w:r w:rsidRPr="003F747A">
              <w:rPr>
                <w:color w:val="231F20"/>
                <w:spacing w:val="-17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will</w:t>
            </w:r>
            <w:r w:rsidRPr="003F747A">
              <w:rPr>
                <w:color w:val="231F20"/>
                <w:spacing w:val="-17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remain</w:t>
            </w:r>
            <w:r w:rsidRPr="003F747A">
              <w:rPr>
                <w:color w:val="231F20"/>
                <w:spacing w:val="-17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the</w:t>
            </w:r>
            <w:r w:rsidRPr="003F747A">
              <w:rPr>
                <w:color w:val="231F20"/>
                <w:spacing w:val="-17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same unless</w:t>
            </w:r>
            <w:r w:rsidRPr="003F747A">
              <w:rPr>
                <w:color w:val="231F20"/>
                <w:spacing w:val="-6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you</w:t>
            </w:r>
            <w:r w:rsidRPr="003F747A">
              <w:rPr>
                <w:color w:val="231F20"/>
                <w:spacing w:val="-6"/>
                <w:w w:val="105"/>
                <w:sz w:val="21"/>
                <w:szCs w:val="21"/>
              </w:rPr>
              <w:t xml:space="preserve"> </w:t>
            </w:r>
            <w:r w:rsidRPr="003F747A">
              <w:rPr>
                <w:color w:val="231F20"/>
                <w:w w:val="105"/>
                <w:sz w:val="21"/>
                <w:szCs w:val="21"/>
              </w:rPr>
              <w:t>make a change at MyMedicare.gov.</w:t>
            </w:r>
          </w:p>
        </w:tc>
        <w:tc>
          <w:tcPr>
            <w:tcW w:w="7883" w:type="dxa"/>
            <w:gridSpan w:val="2"/>
            <w:tcBorders>
              <w:top w:val="single" w:sz="4" w:space="0" w:color="FFFFFF" w:themeColor="background1"/>
              <w:left w:val="single" w:sz="4" w:space="0" w:color="00529B"/>
            </w:tcBorders>
          </w:tcPr>
          <w:p w:rsidR="001C367D" w:rsidRDefault="001C367D" w:rsidP="001C367D">
            <w:pPr>
              <w:pStyle w:val="Heading1"/>
              <w:spacing w:before="240"/>
              <w:outlineLvl w:val="0"/>
            </w:pPr>
            <w:r>
              <w:rPr>
                <w:color w:val="00529B"/>
                <w:w w:val="105"/>
              </w:rPr>
              <w:t>Why Choose a Primary Clinician on MyMedicare.gov?</w:t>
            </w:r>
          </w:p>
          <w:p w:rsidR="001C367D" w:rsidRDefault="001C367D" w:rsidP="001C367D">
            <w:pPr>
              <w:pStyle w:val="BodyText"/>
              <w:spacing w:before="57" w:line="242" w:lineRule="auto"/>
              <w:ind w:left="127" w:right="345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 xml:space="preserve">Your primary clinician is the health care professional—a doctor, physician assistant, nurse practitioner, or certified nurse specialist—you believe is responsible for coordinating your overall care, </w:t>
            </w:r>
            <w:r w:rsidRPr="00DE2315">
              <w:rPr>
                <w:color w:val="231F20"/>
              </w:rPr>
              <w:t>regardless of where you choose</w:t>
            </w:r>
            <w:r w:rsidRPr="00DE2315">
              <w:rPr>
                <w:color w:val="231F20"/>
                <w:spacing w:val="-17"/>
              </w:rPr>
              <w:t xml:space="preserve"> </w:t>
            </w:r>
            <w:r w:rsidRPr="00DE2315">
              <w:rPr>
                <w:color w:val="231F20"/>
              </w:rPr>
              <w:t xml:space="preserve">to </w:t>
            </w:r>
            <w:r w:rsidRPr="00DE2315">
              <w:rPr>
                <w:color w:val="231F20"/>
                <w:w w:val="105"/>
              </w:rPr>
              <w:t>get services</w:t>
            </w:r>
            <w:r>
              <w:rPr>
                <w:color w:val="231F20"/>
                <w:sz w:val="22"/>
              </w:rPr>
              <w:t xml:space="preserve">. </w:t>
            </w:r>
          </w:p>
          <w:p w:rsidR="001C367D" w:rsidRDefault="001C367D" w:rsidP="001C367D">
            <w:pPr>
              <w:pStyle w:val="BodyText"/>
              <w:spacing w:before="57" w:line="242" w:lineRule="auto"/>
              <w:ind w:left="127" w:right="345"/>
              <w:rPr>
                <w:color w:val="231F20"/>
                <w:sz w:val="22"/>
                <w:szCs w:val="22"/>
              </w:rPr>
            </w:pPr>
            <w:r w:rsidRPr="2BD4B91E">
              <w:rPr>
                <w:color w:val="231F20"/>
                <w:sz w:val="22"/>
                <w:szCs w:val="22"/>
              </w:rPr>
              <w:t>By choosing a primary clinician</w:t>
            </w:r>
            <w:r>
              <w:rPr>
                <w:color w:val="231F20"/>
                <w:sz w:val="22"/>
                <w:szCs w:val="22"/>
              </w:rPr>
              <w:t xml:space="preserve"> on MyMedicare.gov</w:t>
            </w:r>
            <w:r w:rsidRPr="2BD4B91E">
              <w:rPr>
                <w:color w:val="231F20"/>
                <w:sz w:val="22"/>
                <w:szCs w:val="22"/>
              </w:rPr>
              <w:t>, you</w:t>
            </w:r>
            <w:r>
              <w:rPr>
                <w:color w:val="231F20"/>
                <w:sz w:val="22"/>
                <w:szCs w:val="22"/>
              </w:rPr>
              <w:t xml:space="preserve"> give them </w:t>
            </w:r>
            <w:r w:rsidRPr="2BD4B91E">
              <w:rPr>
                <w:color w:val="231F20"/>
                <w:sz w:val="22"/>
                <w:szCs w:val="22"/>
              </w:rPr>
              <w:t>access to tools or services that are available only to patients of health care professionals participating in an Accountable Care Organization</w:t>
            </w:r>
            <w:r w:rsidRPr="2BD4B91E">
              <w:rPr>
                <w:sz w:val="22"/>
                <w:szCs w:val="22"/>
              </w:rPr>
              <w:t xml:space="preserve"> (ACO) </w:t>
            </w:r>
            <w:r w:rsidRPr="2BD4B91E">
              <w:rPr>
                <w:color w:val="231F20"/>
                <w:sz w:val="22"/>
                <w:szCs w:val="22"/>
              </w:rPr>
              <w:t xml:space="preserve">or other Medicare alternative payment models. </w:t>
            </w:r>
            <w:r>
              <w:rPr>
                <w:color w:val="231F20"/>
                <w:sz w:val="22"/>
                <w:szCs w:val="22"/>
              </w:rPr>
              <w:t>(</w:t>
            </w:r>
            <w:r w:rsidRPr="2BD4B91E">
              <w:rPr>
                <w:color w:val="231F20"/>
                <w:sz w:val="22"/>
                <w:szCs w:val="22"/>
              </w:rPr>
              <w:t>ACOs are groups of doctors, hospitals, and other health care professionals, working together to give you high quality, coordinated service and health</w:t>
            </w:r>
            <w:r>
              <w:rPr>
                <w:color w:val="231F20"/>
                <w:sz w:val="22"/>
                <w:szCs w:val="22"/>
              </w:rPr>
              <w:t xml:space="preserve"> care.)</w:t>
            </w:r>
          </w:p>
          <w:p w:rsidR="001C367D" w:rsidRPr="003F747A" w:rsidRDefault="001C367D" w:rsidP="001C367D">
            <w:pPr>
              <w:pStyle w:val="BodyText"/>
              <w:spacing w:before="57" w:line="242" w:lineRule="auto"/>
              <w:ind w:left="127" w:right="345"/>
              <w:rPr>
                <w:color w:val="231F20"/>
                <w:sz w:val="22"/>
                <w:szCs w:val="22"/>
              </w:rPr>
            </w:pPr>
            <w:r w:rsidRPr="2BD4B91E">
              <w:rPr>
                <w:color w:val="231F20"/>
                <w:spacing w:val="-4"/>
                <w:sz w:val="22"/>
                <w:szCs w:val="22"/>
              </w:rPr>
              <w:t xml:space="preserve">Your </w:t>
            </w:r>
            <w:r w:rsidRPr="2BD4B91E">
              <w:rPr>
                <w:color w:val="231F20"/>
                <w:sz w:val="22"/>
                <w:szCs w:val="22"/>
              </w:rPr>
              <w:t xml:space="preserve">primary clinician may be best able to help you make health care decisions, which can improve how you manage your health care and lead to better results. </w:t>
            </w:r>
          </w:p>
        </w:tc>
      </w:tr>
      <w:tr w:rsidR="001C367D" w:rsidRPr="003F747A" w:rsidDel="00F65AF8" w:rsidTr="001C367D">
        <w:trPr>
          <w:cantSplit/>
          <w:trHeight w:val="443"/>
          <w:tblHeader/>
        </w:trPr>
        <w:tc>
          <w:tcPr>
            <w:tcW w:w="3927" w:type="dxa"/>
            <w:vMerge/>
            <w:tcBorders>
              <w:right w:val="single" w:sz="4" w:space="0" w:color="00529B"/>
            </w:tcBorders>
          </w:tcPr>
          <w:p w:rsidR="001C367D" w:rsidDel="00646767" w:rsidRDefault="001C367D" w:rsidP="001C367D">
            <w:pPr>
              <w:pStyle w:val="Heading1"/>
              <w:outlineLvl w:val="0"/>
              <w:rPr>
                <w:color w:val="00529B"/>
                <w:w w:val="105"/>
              </w:rPr>
            </w:pPr>
          </w:p>
        </w:tc>
        <w:tc>
          <w:tcPr>
            <w:tcW w:w="7883" w:type="dxa"/>
            <w:gridSpan w:val="2"/>
            <w:tcBorders>
              <w:left w:val="single" w:sz="4" w:space="0" w:color="00529B"/>
            </w:tcBorders>
          </w:tcPr>
          <w:p w:rsidR="001C367D" w:rsidRPr="003F747A" w:rsidDel="00F65AF8" w:rsidRDefault="001C367D" w:rsidP="001C367D">
            <w:pPr>
              <w:pStyle w:val="Heading1"/>
              <w:outlineLvl w:val="0"/>
              <w:rPr>
                <w:color w:val="00529B"/>
                <w:sz w:val="22"/>
                <w:szCs w:val="22"/>
              </w:rPr>
            </w:pPr>
            <w:r w:rsidRPr="67E5A908">
              <w:rPr>
                <w:b/>
                <w:bCs/>
                <w:color w:val="6D6E71"/>
                <w:w w:val="110"/>
              </w:rPr>
              <w:t>How to Choose Your Primary Clinician</w:t>
            </w:r>
          </w:p>
        </w:tc>
      </w:tr>
      <w:tr w:rsidR="001C367D" w:rsidRPr="003F747A" w:rsidDel="00F65AF8" w:rsidTr="001C367D">
        <w:trPr>
          <w:cantSplit/>
          <w:trHeight w:val="5283"/>
          <w:tblHeader/>
        </w:trPr>
        <w:tc>
          <w:tcPr>
            <w:tcW w:w="3927" w:type="dxa"/>
            <w:vMerge/>
            <w:tcBorders>
              <w:bottom w:val="single" w:sz="4" w:space="0" w:color="FFFFFF" w:themeColor="background1"/>
              <w:right w:val="single" w:sz="4" w:space="0" w:color="00529B"/>
            </w:tcBorders>
          </w:tcPr>
          <w:p w:rsidR="001C367D" w:rsidDel="00646767" w:rsidRDefault="001C367D" w:rsidP="001C367D">
            <w:pPr>
              <w:pStyle w:val="Heading1"/>
              <w:outlineLvl w:val="0"/>
              <w:rPr>
                <w:color w:val="00529B"/>
                <w:w w:val="105"/>
              </w:rPr>
            </w:pPr>
          </w:p>
        </w:tc>
        <w:tc>
          <w:tcPr>
            <w:tcW w:w="3651" w:type="dxa"/>
            <w:tcBorders>
              <w:left w:val="single" w:sz="4" w:space="0" w:color="00529B"/>
              <w:bottom w:val="single" w:sz="4" w:space="0" w:color="FFFFFF" w:themeColor="background1"/>
            </w:tcBorders>
          </w:tcPr>
          <w:p w:rsidR="001C367D" w:rsidRPr="003F747A" w:rsidRDefault="001C367D" w:rsidP="001C367D">
            <w:pPr>
              <w:pStyle w:val="ListParagraph"/>
              <w:numPr>
                <w:ilvl w:val="0"/>
                <w:numId w:val="3"/>
              </w:numPr>
              <w:tabs>
                <w:tab w:val="left" w:pos="755"/>
              </w:tabs>
              <w:spacing w:before="120" w:after="120" w:line="254" w:lineRule="auto"/>
              <w:rPr>
                <w:color w:val="00529B"/>
                <w:w w:val="105"/>
              </w:rPr>
            </w:pPr>
            <w:r w:rsidRPr="003F747A">
              <w:rPr>
                <w:color w:val="00529B"/>
                <w:w w:val="105"/>
              </w:rPr>
              <w:t xml:space="preserve">Go to </w:t>
            </w:r>
            <w:r w:rsidRPr="003F747A">
              <w:rPr>
                <w:b/>
                <w:color w:val="00529B"/>
                <w:w w:val="105"/>
              </w:rPr>
              <w:t xml:space="preserve">MyMedicare.gov </w:t>
            </w:r>
            <w:r w:rsidRPr="003F747A">
              <w:rPr>
                <w:color w:val="00529B"/>
                <w:w w:val="105"/>
              </w:rPr>
              <w:t>and log into your account.</w:t>
            </w:r>
          </w:p>
          <w:p w:rsidR="001C367D" w:rsidRPr="003F747A" w:rsidRDefault="001C367D" w:rsidP="001C367D">
            <w:pPr>
              <w:pStyle w:val="ListParagraph"/>
              <w:numPr>
                <w:ilvl w:val="0"/>
                <w:numId w:val="4"/>
              </w:numPr>
              <w:spacing w:before="120" w:after="120" w:line="247" w:lineRule="auto"/>
              <w:ind w:right="129"/>
            </w:pPr>
            <w:r w:rsidRPr="003F747A">
              <w:rPr>
                <w:color w:val="00529B"/>
                <w:w w:val="105"/>
              </w:rPr>
              <w:t>At</w:t>
            </w:r>
            <w:r w:rsidRPr="003F747A">
              <w:rPr>
                <w:color w:val="00529B"/>
                <w:spacing w:val="-13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the</w:t>
            </w:r>
            <w:r w:rsidRPr="003F747A">
              <w:rPr>
                <w:color w:val="00529B"/>
                <w:spacing w:val="-13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top</w:t>
            </w:r>
            <w:r w:rsidRPr="003F747A">
              <w:rPr>
                <w:color w:val="00529B"/>
                <w:spacing w:val="-13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of</w:t>
            </w:r>
            <w:r w:rsidRPr="003F747A">
              <w:rPr>
                <w:color w:val="00529B"/>
                <w:spacing w:val="-13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the</w:t>
            </w:r>
            <w:r w:rsidRPr="003F747A">
              <w:rPr>
                <w:color w:val="00529B"/>
                <w:spacing w:val="-13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home</w:t>
            </w:r>
            <w:r w:rsidRPr="003F747A">
              <w:rPr>
                <w:color w:val="00529B"/>
                <w:spacing w:val="-13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page,</w:t>
            </w:r>
            <w:r w:rsidRPr="003F747A">
              <w:rPr>
                <w:color w:val="00529B"/>
                <w:spacing w:val="-13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select</w:t>
            </w:r>
            <w:r w:rsidRPr="003F747A">
              <w:rPr>
                <w:color w:val="00529B"/>
                <w:spacing w:val="-13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 xml:space="preserve">the </w:t>
            </w:r>
            <w:r w:rsidRPr="003F747A">
              <w:rPr>
                <w:b/>
                <w:color w:val="00529B"/>
                <w:w w:val="105"/>
              </w:rPr>
              <w:t xml:space="preserve">My Health </w:t>
            </w:r>
            <w:r w:rsidRPr="003F747A">
              <w:rPr>
                <w:color w:val="00529B"/>
                <w:w w:val="105"/>
              </w:rPr>
              <w:t xml:space="preserve">tab and select </w:t>
            </w:r>
            <w:r w:rsidRPr="003F747A">
              <w:rPr>
                <w:b/>
                <w:color w:val="00529B"/>
                <w:w w:val="105"/>
              </w:rPr>
              <w:t xml:space="preserve">Providers </w:t>
            </w:r>
            <w:r w:rsidRPr="003F747A">
              <w:rPr>
                <w:color w:val="00529B"/>
                <w:w w:val="105"/>
              </w:rPr>
              <w:t>from the drop-down</w:t>
            </w:r>
            <w:r w:rsidRPr="003F747A">
              <w:rPr>
                <w:color w:val="00529B"/>
                <w:spacing w:val="-28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menu.</w:t>
            </w:r>
          </w:p>
          <w:p w:rsidR="001C367D" w:rsidRPr="003F747A" w:rsidRDefault="001C367D" w:rsidP="001C367D">
            <w:pPr>
              <w:pStyle w:val="ListParagraph"/>
              <w:numPr>
                <w:ilvl w:val="0"/>
                <w:numId w:val="2"/>
              </w:numPr>
              <w:spacing w:before="120" w:after="120" w:line="247" w:lineRule="auto"/>
              <w:ind w:left="376" w:right="60"/>
            </w:pPr>
            <w:r w:rsidRPr="003F747A">
              <w:rPr>
                <w:color w:val="00529B"/>
                <w:w w:val="110"/>
              </w:rPr>
              <w:t xml:space="preserve">Select </w:t>
            </w:r>
            <w:r w:rsidRPr="003F747A">
              <w:rPr>
                <w:b/>
                <w:color w:val="00529B"/>
                <w:w w:val="110"/>
              </w:rPr>
              <w:t xml:space="preserve">Physicians &amp; Other Clinicians, </w:t>
            </w:r>
            <w:r w:rsidRPr="003F747A">
              <w:rPr>
                <w:color w:val="00529B"/>
                <w:w w:val="110"/>
              </w:rPr>
              <w:t>and</w:t>
            </w:r>
            <w:r w:rsidRPr="003F747A">
              <w:rPr>
                <w:color w:val="00529B"/>
                <w:spacing w:val="-24"/>
                <w:w w:val="110"/>
              </w:rPr>
              <w:t xml:space="preserve"> </w:t>
            </w:r>
            <w:r w:rsidRPr="003F747A">
              <w:rPr>
                <w:color w:val="00529B"/>
                <w:w w:val="110"/>
              </w:rPr>
              <w:t>then</w:t>
            </w:r>
            <w:r w:rsidRPr="003F747A">
              <w:rPr>
                <w:color w:val="00529B"/>
                <w:spacing w:val="-24"/>
                <w:w w:val="110"/>
              </w:rPr>
              <w:t xml:space="preserve"> </w:t>
            </w:r>
            <w:r w:rsidRPr="003F747A">
              <w:rPr>
                <w:color w:val="00529B"/>
                <w:w w:val="110"/>
              </w:rPr>
              <w:t>select</w:t>
            </w:r>
            <w:r w:rsidRPr="003F747A">
              <w:rPr>
                <w:color w:val="00529B"/>
                <w:spacing w:val="-24"/>
                <w:w w:val="110"/>
              </w:rPr>
              <w:t xml:space="preserve"> </w:t>
            </w:r>
            <w:r w:rsidRPr="003F747A">
              <w:rPr>
                <w:color w:val="00529B"/>
                <w:w w:val="110"/>
              </w:rPr>
              <w:t>the</w:t>
            </w:r>
            <w:r w:rsidRPr="003F747A">
              <w:rPr>
                <w:color w:val="00529B"/>
                <w:spacing w:val="-24"/>
                <w:w w:val="110"/>
              </w:rPr>
              <w:t xml:space="preserve"> </w:t>
            </w:r>
            <w:r w:rsidRPr="003F747A">
              <w:rPr>
                <w:color w:val="00529B"/>
                <w:w w:val="110"/>
              </w:rPr>
              <w:t>box</w:t>
            </w:r>
            <w:r w:rsidRPr="003F747A">
              <w:rPr>
                <w:color w:val="00529B"/>
                <w:spacing w:val="-24"/>
                <w:w w:val="110"/>
              </w:rPr>
              <w:t xml:space="preserve"> </w:t>
            </w:r>
            <w:r w:rsidRPr="003F747A">
              <w:rPr>
                <w:b/>
                <w:color w:val="00529B"/>
                <w:w w:val="110"/>
              </w:rPr>
              <w:t>Add</w:t>
            </w:r>
            <w:r w:rsidRPr="003F747A">
              <w:rPr>
                <w:b/>
                <w:color w:val="00529B"/>
                <w:spacing w:val="-25"/>
                <w:w w:val="110"/>
              </w:rPr>
              <w:t xml:space="preserve"> </w:t>
            </w:r>
            <w:r w:rsidRPr="003F747A">
              <w:rPr>
                <w:b/>
                <w:color w:val="00529B"/>
                <w:w w:val="110"/>
              </w:rPr>
              <w:t>a</w:t>
            </w:r>
            <w:r w:rsidRPr="003F747A">
              <w:rPr>
                <w:b/>
                <w:color w:val="00529B"/>
                <w:spacing w:val="-25"/>
                <w:w w:val="110"/>
              </w:rPr>
              <w:t xml:space="preserve"> </w:t>
            </w:r>
            <w:r w:rsidRPr="003F747A">
              <w:rPr>
                <w:b/>
                <w:color w:val="00529B"/>
                <w:w w:val="110"/>
              </w:rPr>
              <w:t>Clinician or</w:t>
            </w:r>
            <w:r w:rsidRPr="003F747A">
              <w:rPr>
                <w:b/>
                <w:color w:val="00529B"/>
                <w:spacing w:val="-19"/>
                <w:w w:val="110"/>
              </w:rPr>
              <w:t xml:space="preserve"> </w:t>
            </w:r>
            <w:r w:rsidRPr="003F747A">
              <w:rPr>
                <w:b/>
                <w:color w:val="00529B"/>
                <w:w w:val="110"/>
              </w:rPr>
              <w:t>Group</w:t>
            </w:r>
            <w:r w:rsidRPr="003F747A">
              <w:rPr>
                <w:b/>
                <w:color w:val="00529B"/>
                <w:spacing w:val="-19"/>
                <w:w w:val="110"/>
              </w:rPr>
              <w:t xml:space="preserve"> </w:t>
            </w:r>
            <w:r w:rsidRPr="003F747A">
              <w:rPr>
                <w:b/>
                <w:color w:val="00529B"/>
                <w:w w:val="110"/>
              </w:rPr>
              <w:t>Practice.</w:t>
            </w:r>
            <w:r w:rsidRPr="003F747A">
              <w:rPr>
                <w:b/>
                <w:color w:val="00529B"/>
                <w:spacing w:val="-19"/>
                <w:w w:val="110"/>
              </w:rPr>
              <w:t xml:space="preserve"> </w:t>
            </w:r>
            <w:r w:rsidRPr="003F747A">
              <w:rPr>
                <w:color w:val="00529B"/>
                <w:w w:val="110"/>
              </w:rPr>
              <w:t>Make</w:t>
            </w:r>
            <w:r w:rsidRPr="003F747A">
              <w:rPr>
                <w:color w:val="00529B"/>
                <w:spacing w:val="-18"/>
                <w:w w:val="110"/>
              </w:rPr>
              <w:t xml:space="preserve"> </w:t>
            </w:r>
            <w:r w:rsidRPr="003F747A">
              <w:rPr>
                <w:color w:val="00529B"/>
                <w:w w:val="110"/>
              </w:rPr>
              <w:t>sure</w:t>
            </w:r>
            <w:r w:rsidRPr="003F747A">
              <w:rPr>
                <w:color w:val="00529B"/>
                <w:spacing w:val="-18"/>
                <w:w w:val="110"/>
              </w:rPr>
              <w:t xml:space="preserve"> </w:t>
            </w:r>
            <w:r w:rsidRPr="003F747A">
              <w:rPr>
                <w:color w:val="00529B"/>
                <w:w w:val="110"/>
              </w:rPr>
              <w:t>your internet browser allows</w:t>
            </w:r>
            <w:r w:rsidRPr="003F747A">
              <w:rPr>
                <w:color w:val="00529B"/>
                <w:spacing w:val="-14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pop</w:t>
            </w:r>
            <w:r w:rsidRPr="003F747A">
              <w:rPr>
                <w:color w:val="00529B"/>
                <w:spacing w:val="-14"/>
                <w:w w:val="105"/>
              </w:rPr>
              <w:t>-</w:t>
            </w:r>
            <w:r w:rsidRPr="003F747A">
              <w:rPr>
                <w:color w:val="00529B"/>
                <w:w w:val="105"/>
              </w:rPr>
              <w:t>ups,</w:t>
            </w:r>
            <w:r w:rsidRPr="003F747A">
              <w:rPr>
                <w:color w:val="00529B"/>
                <w:spacing w:val="-14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 xml:space="preserve">if this message shows up </w:t>
            </w:r>
            <w:r w:rsidRPr="003F747A">
              <w:rPr>
                <w:color w:val="00529B"/>
                <w:spacing w:val="-19"/>
                <w:w w:val="105"/>
              </w:rPr>
              <w:t xml:space="preserve">at </w:t>
            </w:r>
            <w:r w:rsidRPr="003F747A">
              <w:rPr>
                <w:color w:val="00529B"/>
                <w:w w:val="105"/>
              </w:rPr>
              <w:t>the</w:t>
            </w:r>
            <w:r w:rsidRPr="003F747A">
              <w:rPr>
                <w:color w:val="00529B"/>
                <w:spacing w:val="-19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bottom</w:t>
            </w:r>
            <w:r w:rsidRPr="003F747A">
              <w:rPr>
                <w:color w:val="00529B"/>
                <w:spacing w:val="-19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of</w:t>
            </w:r>
            <w:r w:rsidRPr="003F747A">
              <w:rPr>
                <w:color w:val="00529B"/>
                <w:spacing w:val="-19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your</w:t>
            </w:r>
            <w:r w:rsidRPr="003F747A">
              <w:rPr>
                <w:color w:val="00529B"/>
                <w:spacing w:val="-19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screen.</w:t>
            </w:r>
          </w:p>
          <w:p w:rsidR="001C367D" w:rsidRPr="003F747A" w:rsidDel="00F65AF8" w:rsidRDefault="001C367D" w:rsidP="001C367D">
            <w:pPr>
              <w:pStyle w:val="ListParagraph"/>
              <w:numPr>
                <w:ilvl w:val="0"/>
                <w:numId w:val="5"/>
              </w:numPr>
              <w:spacing w:before="120" w:after="120" w:line="247" w:lineRule="auto"/>
              <w:ind w:right="60"/>
            </w:pPr>
            <w:r w:rsidRPr="003F747A">
              <w:rPr>
                <w:color w:val="00529B"/>
                <w:w w:val="105"/>
              </w:rPr>
              <w:t xml:space="preserve">Under the main header </w:t>
            </w:r>
            <w:r w:rsidRPr="003F747A">
              <w:rPr>
                <w:b/>
                <w:color w:val="00529B"/>
                <w:w w:val="105"/>
              </w:rPr>
              <w:t>Find Medicare physicians and other clinicians</w:t>
            </w:r>
            <w:r w:rsidRPr="003F747A">
              <w:rPr>
                <w:color w:val="00529B"/>
                <w:w w:val="105"/>
              </w:rPr>
              <w:t>, type your</w:t>
            </w:r>
            <w:r w:rsidRPr="003F747A">
              <w:rPr>
                <w:color w:val="00529B"/>
                <w:spacing w:val="-18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primary</w:t>
            </w:r>
            <w:r w:rsidRPr="003F747A">
              <w:rPr>
                <w:color w:val="00529B"/>
                <w:spacing w:val="-18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clinician’s</w:t>
            </w:r>
            <w:r w:rsidRPr="003F747A">
              <w:rPr>
                <w:color w:val="00529B"/>
                <w:spacing w:val="-18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ZIP</w:t>
            </w:r>
            <w:r w:rsidRPr="003F747A">
              <w:rPr>
                <w:color w:val="00529B"/>
                <w:spacing w:val="-18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code</w:t>
            </w:r>
            <w:r w:rsidRPr="003F747A">
              <w:rPr>
                <w:color w:val="00529B"/>
                <w:spacing w:val="-18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and</w:t>
            </w:r>
            <w:r w:rsidRPr="003F747A">
              <w:rPr>
                <w:color w:val="00529B"/>
                <w:spacing w:val="-18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last name.</w:t>
            </w:r>
            <w:r w:rsidRPr="003F747A">
              <w:rPr>
                <w:color w:val="00529B"/>
                <w:spacing w:val="-16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Select</w:t>
            </w:r>
            <w:r w:rsidRPr="003F747A">
              <w:rPr>
                <w:color w:val="00529B"/>
                <w:spacing w:val="-16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the</w:t>
            </w:r>
            <w:r w:rsidRPr="003F747A">
              <w:rPr>
                <w:color w:val="00529B"/>
                <w:spacing w:val="-16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clinician</w:t>
            </w:r>
            <w:r w:rsidRPr="003F747A">
              <w:rPr>
                <w:color w:val="00529B"/>
                <w:spacing w:val="-16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from</w:t>
            </w:r>
            <w:r w:rsidRPr="003F747A">
              <w:rPr>
                <w:color w:val="00529B"/>
                <w:spacing w:val="-16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the</w:t>
            </w:r>
            <w:r w:rsidRPr="003F747A">
              <w:rPr>
                <w:color w:val="00529B"/>
                <w:spacing w:val="-16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drop-down menu. Click</w:t>
            </w:r>
            <w:r w:rsidRPr="003F747A">
              <w:rPr>
                <w:color w:val="00529B"/>
                <w:spacing w:val="-17"/>
                <w:w w:val="105"/>
              </w:rPr>
              <w:t xml:space="preserve"> </w:t>
            </w:r>
            <w:r w:rsidRPr="003F747A">
              <w:rPr>
                <w:b/>
                <w:color w:val="00529B"/>
                <w:w w:val="105"/>
              </w:rPr>
              <w:t>Search</w:t>
            </w:r>
            <w:r w:rsidRPr="003F747A">
              <w:rPr>
                <w:color w:val="00529B"/>
                <w:w w:val="105"/>
              </w:rPr>
              <w:t>.</w:t>
            </w:r>
          </w:p>
        </w:tc>
        <w:tc>
          <w:tcPr>
            <w:tcW w:w="4232" w:type="dxa"/>
            <w:tcBorders>
              <w:bottom w:val="single" w:sz="4" w:space="0" w:color="FFFFFF" w:themeColor="background1"/>
            </w:tcBorders>
          </w:tcPr>
          <w:p w:rsidR="001C367D" w:rsidRPr="003F747A" w:rsidRDefault="001C367D" w:rsidP="001C367D">
            <w:pPr>
              <w:pStyle w:val="ListParagraph"/>
              <w:numPr>
                <w:ilvl w:val="0"/>
                <w:numId w:val="9"/>
              </w:numPr>
              <w:spacing w:before="120" w:after="120" w:line="247" w:lineRule="auto"/>
              <w:ind w:right="165"/>
              <w:rPr>
                <w:b/>
              </w:rPr>
            </w:pPr>
            <w:r w:rsidRPr="003F747A">
              <w:rPr>
                <w:color w:val="00529B"/>
                <w:w w:val="105"/>
              </w:rPr>
              <w:t>You’ll find details</w:t>
            </w:r>
            <w:r w:rsidRPr="003F747A">
              <w:rPr>
                <w:color w:val="00529B"/>
                <w:spacing w:val="-17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about</w:t>
            </w:r>
            <w:r w:rsidRPr="003F747A">
              <w:rPr>
                <w:color w:val="00529B"/>
                <w:spacing w:val="-17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the</w:t>
            </w:r>
            <w:r w:rsidRPr="003F747A">
              <w:rPr>
                <w:color w:val="00529B"/>
                <w:spacing w:val="-17"/>
                <w:w w:val="105"/>
              </w:rPr>
              <w:t xml:space="preserve"> </w:t>
            </w:r>
            <w:proofErr w:type="gramStart"/>
            <w:r w:rsidRPr="003F747A">
              <w:rPr>
                <w:color w:val="00529B"/>
                <w:w w:val="105"/>
              </w:rPr>
              <w:t>clinician</w:t>
            </w:r>
            <w:r w:rsidRPr="003F747A">
              <w:rPr>
                <w:color w:val="00529B"/>
                <w:spacing w:val="-17"/>
                <w:w w:val="105"/>
              </w:rPr>
              <w:t xml:space="preserve">  </w:t>
            </w:r>
            <w:r w:rsidRPr="003F747A">
              <w:rPr>
                <w:color w:val="00529B"/>
                <w:w w:val="105"/>
              </w:rPr>
              <w:t>you</w:t>
            </w:r>
            <w:proofErr w:type="gramEnd"/>
            <w:r w:rsidRPr="003F747A">
              <w:rPr>
                <w:color w:val="00529B"/>
                <w:spacing w:val="-17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 xml:space="preserve">chose. Select </w:t>
            </w:r>
            <w:r w:rsidRPr="003F747A">
              <w:rPr>
                <w:b/>
                <w:color w:val="00529B"/>
                <w:w w:val="105"/>
              </w:rPr>
              <w:t xml:space="preserve">Add to Favorites </w:t>
            </w:r>
            <w:r w:rsidRPr="003F747A">
              <w:rPr>
                <w:color w:val="00529B"/>
                <w:w w:val="105"/>
              </w:rPr>
              <w:t>in the</w:t>
            </w:r>
            <w:r w:rsidRPr="003F747A">
              <w:rPr>
                <w:color w:val="00529B"/>
                <w:spacing w:val="-10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top</w:t>
            </w:r>
            <w:r w:rsidRPr="003F747A">
              <w:rPr>
                <w:color w:val="00529B"/>
                <w:spacing w:val="-10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right</w:t>
            </w:r>
            <w:r w:rsidRPr="003F747A">
              <w:rPr>
                <w:color w:val="00529B"/>
                <w:spacing w:val="-10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corner</w:t>
            </w:r>
            <w:r w:rsidRPr="003F747A">
              <w:rPr>
                <w:color w:val="00529B"/>
                <w:spacing w:val="-10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of</w:t>
            </w:r>
            <w:r w:rsidRPr="003F747A">
              <w:rPr>
                <w:color w:val="00529B"/>
                <w:spacing w:val="-10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the</w:t>
            </w:r>
            <w:r w:rsidRPr="003F747A">
              <w:rPr>
                <w:color w:val="00529B"/>
                <w:spacing w:val="-10"/>
                <w:w w:val="105"/>
              </w:rPr>
              <w:t xml:space="preserve"> </w:t>
            </w:r>
            <w:r w:rsidRPr="003F747A">
              <w:rPr>
                <w:color w:val="00529B"/>
                <w:w w:val="105"/>
              </w:rPr>
              <w:t>screen</w:t>
            </w:r>
          </w:p>
          <w:p w:rsidR="001C367D" w:rsidRPr="003F747A" w:rsidRDefault="001C367D" w:rsidP="001C367D">
            <w:pPr>
              <w:pStyle w:val="ListParagraph"/>
              <w:numPr>
                <w:ilvl w:val="0"/>
                <w:numId w:val="6"/>
              </w:numPr>
              <w:spacing w:before="120" w:after="120" w:line="247" w:lineRule="auto"/>
              <w:ind w:right="165"/>
              <w:rPr>
                <w:b/>
              </w:rPr>
            </w:pPr>
            <w:r w:rsidRPr="003F747A">
              <w:rPr>
                <w:color w:val="00529B"/>
              </w:rPr>
              <w:t xml:space="preserve">On the next page, select the correct address for your clinician. At the bottom of the screen, under the header </w:t>
            </w:r>
            <w:r w:rsidRPr="003F747A">
              <w:rPr>
                <w:b/>
                <w:color w:val="00529B"/>
              </w:rPr>
              <w:t xml:space="preserve">Add </w:t>
            </w:r>
            <w:r w:rsidRPr="003F747A">
              <w:rPr>
                <w:b/>
                <w:color w:val="00529B"/>
                <w:w w:val="105"/>
              </w:rPr>
              <w:t>as Your Primary Clinician</w:t>
            </w:r>
            <w:r w:rsidRPr="003F747A">
              <w:rPr>
                <w:color w:val="00529B"/>
                <w:w w:val="105"/>
              </w:rPr>
              <w:t xml:space="preserve">, check the box labeled </w:t>
            </w:r>
            <w:proofErr w:type="gramStart"/>
            <w:r w:rsidRPr="003F747A">
              <w:rPr>
                <w:b/>
                <w:color w:val="00529B"/>
                <w:w w:val="105"/>
              </w:rPr>
              <w:t>Make</w:t>
            </w:r>
            <w:proofErr w:type="gramEnd"/>
            <w:r w:rsidRPr="003F747A">
              <w:rPr>
                <w:b/>
                <w:color w:val="00529B"/>
                <w:w w:val="105"/>
              </w:rPr>
              <w:t xml:space="preserve"> this my primary clinician. </w:t>
            </w:r>
            <w:r w:rsidRPr="003F747A">
              <w:rPr>
                <w:color w:val="00529B"/>
                <w:w w:val="105"/>
              </w:rPr>
              <w:t xml:space="preserve">Click </w:t>
            </w:r>
            <w:r w:rsidRPr="003F747A">
              <w:rPr>
                <w:b/>
                <w:color w:val="00529B"/>
                <w:w w:val="105"/>
              </w:rPr>
              <w:t>Add to Favorites.</w:t>
            </w:r>
          </w:p>
          <w:p w:rsidR="001C367D" w:rsidRPr="003F747A" w:rsidRDefault="001C367D" w:rsidP="001C367D">
            <w:pPr>
              <w:pStyle w:val="ListParagraph"/>
              <w:numPr>
                <w:ilvl w:val="0"/>
                <w:numId w:val="7"/>
              </w:numPr>
              <w:spacing w:before="120" w:after="120" w:line="247" w:lineRule="auto"/>
              <w:ind w:right="165"/>
            </w:pPr>
            <w:r w:rsidRPr="003F747A">
              <w:rPr>
                <w:color w:val="00529B"/>
                <w:w w:val="105"/>
              </w:rPr>
              <w:t>You’ll then be taken to the general information page, with a green pop-up box that says your clinician has been added to your favorites list.</w:t>
            </w:r>
          </w:p>
          <w:p w:rsidR="001C367D" w:rsidRPr="003F747A" w:rsidDel="00F65AF8" w:rsidRDefault="001C367D" w:rsidP="001C367D">
            <w:pPr>
              <w:pStyle w:val="ListParagraph"/>
              <w:numPr>
                <w:ilvl w:val="0"/>
                <w:numId w:val="8"/>
              </w:numPr>
              <w:spacing w:before="120" w:after="120" w:line="247" w:lineRule="auto"/>
              <w:ind w:right="165"/>
            </w:pPr>
            <w:r w:rsidRPr="003F747A">
              <w:rPr>
                <w:color w:val="00529B"/>
              </w:rPr>
              <w:t xml:space="preserve">Click on MyMedicare.gov at the top of your browser to go back to MyMedicare.gov, and then click the box </w:t>
            </w:r>
            <w:r w:rsidRPr="003F747A">
              <w:rPr>
                <w:b/>
                <w:color w:val="00529B"/>
              </w:rPr>
              <w:t>Update Provider Data</w:t>
            </w:r>
            <w:r w:rsidRPr="003F747A">
              <w:rPr>
                <w:color w:val="00529B"/>
              </w:rPr>
              <w:t xml:space="preserve">. </w:t>
            </w:r>
            <w:r w:rsidRPr="003F747A">
              <w:rPr>
                <w:color w:val="00529B"/>
                <w:spacing w:val="-4"/>
                <w:w w:val="105"/>
              </w:rPr>
              <w:t xml:space="preserve">Your </w:t>
            </w:r>
            <w:r w:rsidRPr="003F747A">
              <w:rPr>
                <w:color w:val="00529B"/>
                <w:w w:val="105"/>
              </w:rPr>
              <w:t>favorites should now be updated with your primary clinician.</w:t>
            </w:r>
          </w:p>
        </w:tc>
      </w:tr>
    </w:tbl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tbl>
      <w:tblPr>
        <w:tblStyle w:val="TableGrid"/>
        <w:tblpPr w:leftFromText="180" w:rightFromText="180" w:vertAnchor="page" w:horzAnchor="margin" w:tblpXSpec="center" w:tblpY="353"/>
        <w:tblW w:w="11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MyMedicare.gov registration information"/>
      </w:tblPr>
      <w:tblGrid>
        <w:gridCol w:w="3927"/>
        <w:gridCol w:w="7883"/>
      </w:tblGrid>
      <w:tr w:rsidR="001C367D" w:rsidTr="001C367D">
        <w:trPr>
          <w:cantSplit/>
          <w:trHeight w:val="3323"/>
          <w:tblHeader/>
        </w:trPr>
        <w:tc>
          <w:tcPr>
            <w:tcW w:w="3927" w:type="dxa"/>
            <w:tcBorders>
              <w:bottom w:val="single" w:sz="4" w:space="0" w:color="FFFFFF" w:themeColor="background1"/>
              <w:right w:val="single" w:sz="4" w:space="0" w:color="00529B"/>
            </w:tcBorders>
            <w:shd w:val="clear" w:color="auto" w:fill="D9D9D9" w:themeFill="background1" w:themeFillShade="D9"/>
          </w:tcPr>
          <w:p w:rsidR="001C367D" w:rsidRDefault="001C367D" w:rsidP="001C367D">
            <w:pPr>
              <w:spacing w:before="7" w:line="242" w:lineRule="auto"/>
              <w:ind w:right="2"/>
              <w:rPr>
                <w:b/>
                <w:color w:val="00529B"/>
                <w:w w:val="105"/>
                <w:sz w:val="21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A68CA05" wp14:editId="011B1A61">
                  <wp:extent cx="1447800" cy="1329006"/>
                  <wp:effectExtent l="0" t="0" r="0" b="5080"/>
                  <wp:docPr id="5" name="Picture 5" descr="MyMedicare.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40" cy="1334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7D" w:rsidRPr="00E359CA" w:rsidDel="00646767" w:rsidRDefault="001C367D" w:rsidP="001C367D">
            <w:pPr>
              <w:spacing w:before="7" w:after="120" w:line="242" w:lineRule="auto"/>
              <w:ind w:right="2"/>
              <w:rPr>
                <w:sz w:val="21"/>
              </w:rPr>
            </w:pPr>
            <w:r w:rsidRPr="00E811AD">
              <w:rPr>
                <w:b/>
                <w:color w:val="00529B"/>
                <w:w w:val="105"/>
              </w:rPr>
              <w:t xml:space="preserve">MyMedicare.gov </w:t>
            </w:r>
            <w:r w:rsidRPr="00E811AD">
              <w:rPr>
                <w:color w:val="00529B"/>
                <w:w w:val="105"/>
              </w:rPr>
              <w:t>is a free and</w:t>
            </w:r>
            <w:r w:rsidRPr="00E811AD">
              <w:rPr>
                <w:color w:val="00529B"/>
                <w:spacing w:val="-19"/>
                <w:w w:val="105"/>
              </w:rPr>
              <w:t xml:space="preserve"> </w:t>
            </w:r>
            <w:r w:rsidRPr="00E811AD">
              <w:rPr>
                <w:color w:val="00529B"/>
                <w:w w:val="105"/>
              </w:rPr>
              <w:t>secure</w:t>
            </w:r>
            <w:r w:rsidRPr="00E811AD">
              <w:rPr>
                <w:color w:val="00529B"/>
                <w:spacing w:val="-19"/>
                <w:w w:val="105"/>
              </w:rPr>
              <w:t xml:space="preserve"> </w:t>
            </w:r>
            <w:r w:rsidRPr="00E811AD">
              <w:rPr>
                <w:color w:val="00529B"/>
                <w:w w:val="105"/>
              </w:rPr>
              <w:t>online</w:t>
            </w:r>
            <w:r w:rsidRPr="00E811AD">
              <w:rPr>
                <w:color w:val="00529B"/>
                <w:spacing w:val="-19"/>
                <w:w w:val="105"/>
              </w:rPr>
              <w:t xml:space="preserve"> </w:t>
            </w:r>
            <w:r w:rsidRPr="00E811AD">
              <w:rPr>
                <w:color w:val="00529B"/>
                <w:w w:val="105"/>
              </w:rPr>
              <w:t>service</w:t>
            </w:r>
            <w:r w:rsidRPr="00E811AD">
              <w:rPr>
                <w:color w:val="00529B"/>
                <w:spacing w:val="-19"/>
                <w:w w:val="105"/>
              </w:rPr>
              <w:t xml:space="preserve"> </w:t>
            </w:r>
            <w:r w:rsidRPr="00E811AD">
              <w:rPr>
                <w:color w:val="00529B"/>
                <w:w w:val="105"/>
              </w:rPr>
              <w:t>that lets you access personalized information about your Medicare benefits and</w:t>
            </w:r>
            <w:r w:rsidRPr="00E811AD">
              <w:rPr>
                <w:color w:val="00529B"/>
                <w:spacing w:val="-33"/>
                <w:w w:val="105"/>
              </w:rPr>
              <w:t xml:space="preserve"> </w:t>
            </w:r>
            <w:r w:rsidRPr="00E811AD">
              <w:rPr>
                <w:color w:val="00529B"/>
                <w:w w:val="105"/>
              </w:rPr>
              <w:t>services.</w:t>
            </w:r>
          </w:p>
        </w:tc>
        <w:tc>
          <w:tcPr>
            <w:tcW w:w="7883" w:type="dxa"/>
            <w:tcBorders>
              <w:left w:val="single" w:sz="4" w:space="0" w:color="00529B"/>
              <w:bottom w:val="single" w:sz="4" w:space="0" w:color="FFFFFF" w:themeColor="background1"/>
            </w:tcBorders>
            <w:shd w:val="clear" w:color="auto" w:fill="00529B"/>
          </w:tcPr>
          <w:p w:rsidR="001C367D" w:rsidRPr="00E811AD" w:rsidRDefault="001C367D" w:rsidP="001C367D">
            <w:pPr>
              <w:spacing w:before="360"/>
              <w:ind w:left="165"/>
              <w:rPr>
                <w:b/>
                <w:color w:val="FFFFFF" w:themeColor="background1"/>
                <w:sz w:val="44"/>
                <w:szCs w:val="40"/>
              </w:rPr>
            </w:pPr>
            <w:r w:rsidRPr="00E811AD">
              <w:rPr>
                <w:b/>
                <w:color w:val="FFFFFF" w:themeColor="background1"/>
                <w:w w:val="110"/>
                <w:sz w:val="44"/>
                <w:szCs w:val="40"/>
              </w:rPr>
              <w:t>Register for MyMedicare.gov</w:t>
            </w:r>
            <w:r w:rsidRPr="00E811AD">
              <w:rPr>
                <w:b/>
                <w:color w:val="FFFFFF" w:themeColor="background1"/>
                <w:spacing w:val="-63"/>
                <w:w w:val="110"/>
                <w:sz w:val="44"/>
                <w:szCs w:val="40"/>
              </w:rPr>
              <w:t xml:space="preserve"> </w:t>
            </w:r>
            <w:r w:rsidRPr="00E811AD">
              <w:rPr>
                <w:b/>
                <w:color w:val="FFFFFF" w:themeColor="background1"/>
                <w:w w:val="110"/>
                <w:sz w:val="44"/>
                <w:szCs w:val="40"/>
              </w:rPr>
              <w:t>and</w:t>
            </w:r>
            <w:r w:rsidRPr="00E811AD">
              <w:rPr>
                <w:b/>
                <w:color w:val="FFFFFF" w:themeColor="background1"/>
                <w:spacing w:val="-63"/>
                <w:w w:val="110"/>
                <w:sz w:val="44"/>
                <w:szCs w:val="40"/>
              </w:rPr>
              <w:t xml:space="preserve"> </w:t>
            </w:r>
            <w:r w:rsidRPr="00E811AD">
              <w:rPr>
                <w:b/>
                <w:color w:val="FFFFFF" w:themeColor="background1"/>
                <w:w w:val="110"/>
                <w:sz w:val="44"/>
                <w:szCs w:val="40"/>
              </w:rPr>
              <w:t>Choose</w:t>
            </w:r>
            <w:r w:rsidRPr="00E811AD">
              <w:rPr>
                <w:b/>
                <w:color w:val="FFFFFF" w:themeColor="background1"/>
                <w:spacing w:val="-70"/>
                <w:w w:val="110"/>
                <w:sz w:val="44"/>
                <w:szCs w:val="40"/>
              </w:rPr>
              <w:t xml:space="preserve"> </w:t>
            </w:r>
            <w:r w:rsidRPr="00E811AD">
              <w:rPr>
                <w:b/>
                <w:color w:val="FFFFFF" w:themeColor="background1"/>
                <w:spacing w:val="-11"/>
                <w:w w:val="110"/>
                <w:sz w:val="44"/>
                <w:szCs w:val="40"/>
              </w:rPr>
              <w:t>Your</w:t>
            </w:r>
            <w:r w:rsidRPr="00E811AD">
              <w:rPr>
                <w:b/>
                <w:color w:val="FFFFFF" w:themeColor="background1"/>
                <w:spacing w:val="-63"/>
                <w:w w:val="110"/>
                <w:sz w:val="44"/>
                <w:szCs w:val="40"/>
              </w:rPr>
              <w:t xml:space="preserve"> </w:t>
            </w:r>
            <w:r w:rsidRPr="00E811AD">
              <w:rPr>
                <w:b/>
                <w:color w:val="FFFFFF" w:themeColor="background1"/>
                <w:w w:val="110"/>
                <w:sz w:val="44"/>
                <w:szCs w:val="40"/>
              </w:rPr>
              <w:t>Primary Clinician</w:t>
            </w:r>
          </w:p>
          <w:p w:rsidR="001C367D" w:rsidRPr="009700B8" w:rsidDel="00F65AF8" w:rsidRDefault="001C367D" w:rsidP="001C367D">
            <w:pPr>
              <w:spacing w:before="360"/>
              <w:ind w:left="197"/>
              <w:rPr>
                <w:sz w:val="21"/>
              </w:rPr>
            </w:pPr>
            <w:r>
              <w:rPr>
                <w:noProof/>
                <w:color w:val="FFFFFF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FB8AF" wp14:editId="46ECC2F4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111125</wp:posOffset>
                      </wp:positionV>
                      <wp:extent cx="4257675" cy="0"/>
                      <wp:effectExtent l="12065" t="12065" r="6985" b="6985"/>
                      <wp:wrapNone/>
                      <wp:docPr id="4" name="AutoShape 157" descr="&quot;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7" o:spid="_x0000_s1026" type="#_x0000_t32" alt="&quot;&quot;" style="position:absolute;margin-left:8.85pt;margin-top:8.75pt;width:33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" strokecolor="white [3212]"/>
                  </w:pict>
                </mc:Fallback>
              </mc:AlternateContent>
            </w:r>
            <w:r>
              <w:rPr>
                <w:color w:val="FFFFFF"/>
                <w:w w:val="105"/>
              </w:rPr>
              <w:t>N</w:t>
            </w:r>
            <w:r w:rsidRPr="00E811AD">
              <w:rPr>
                <w:color w:val="FFFFFF"/>
                <w:w w:val="105"/>
              </w:rPr>
              <w:t>eed help choosing your primary clinician on MyMedicare.gov</w:t>
            </w:r>
            <w:r>
              <w:rPr>
                <w:color w:val="FFFFFF"/>
                <w:w w:val="105"/>
              </w:rPr>
              <w:t>?</w:t>
            </w:r>
            <w:r w:rsidRPr="00E811AD">
              <w:rPr>
                <w:color w:val="FFFFFF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C</w:t>
            </w:r>
            <w:r w:rsidRPr="00E811AD">
              <w:rPr>
                <w:color w:val="FFFFFF"/>
                <w:w w:val="105"/>
              </w:rPr>
              <w:t>all</w:t>
            </w:r>
            <w:r w:rsidRPr="00E811AD">
              <w:t xml:space="preserve"> </w:t>
            </w:r>
            <w:r w:rsidRPr="00E811AD">
              <w:rPr>
                <w:color w:val="FFFFFF"/>
              </w:rPr>
              <w:t xml:space="preserve">1-800-MEDICARE (TTY users </w:t>
            </w:r>
            <w:r>
              <w:rPr>
                <w:color w:val="FFFFFF"/>
              </w:rPr>
              <w:t>can</w:t>
            </w:r>
            <w:r w:rsidRPr="00E811AD">
              <w:rPr>
                <w:color w:val="FFFFFF"/>
              </w:rPr>
              <w:t xml:space="preserve"> call 1-877-486-2048) or visit the MyMedicare.gov Help page. If you don’t have internet access, we encourage you to work with family or friends, or check in with your local State Health Insurance </w:t>
            </w:r>
            <w:r>
              <w:rPr>
                <w:color w:val="FFFFFF"/>
              </w:rPr>
              <w:t xml:space="preserve">Assistance </w:t>
            </w:r>
            <w:r w:rsidRPr="00E811AD">
              <w:rPr>
                <w:color w:val="FFFFFF"/>
              </w:rPr>
              <w:t>Program (SHIP) office, library, place of worship, or community center for help.</w:t>
            </w:r>
          </w:p>
        </w:tc>
      </w:tr>
    </w:tbl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/>
    <w:p w:rsidR="001C367D" w:rsidRDefault="001C367D" w:rsidP="001C367D">
      <w:pPr>
        <w:rPr>
          <w:rFonts w:ascii="Times New Roman"/>
          <w:sz w:val="11"/>
        </w:rPr>
      </w:pPr>
    </w:p>
    <w:p w:rsidR="001C367D" w:rsidRDefault="001C367D"/>
    <w:sectPr w:rsidR="001C367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1E" w:rsidRDefault="00861E1E" w:rsidP="001C367D">
      <w:r>
        <w:separator/>
      </w:r>
    </w:p>
  </w:endnote>
  <w:endnote w:type="continuationSeparator" w:id="0">
    <w:p w:rsidR="00861E1E" w:rsidRDefault="00861E1E" w:rsidP="001C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7D" w:rsidRDefault="001C367D">
    <w:pPr>
      <w:pStyle w:val="Footer"/>
    </w:pPr>
    <w:r w:rsidRPr="00915FA6">
      <w:rPr>
        <w:noProof/>
        <w:lang w:bidi="ar-SA"/>
      </w:rPr>
      <w:drawing>
        <wp:anchor distT="0" distB="0" distL="0" distR="0" simplePos="0" relativeHeight="251659264" behindDoc="0" locked="0" layoutInCell="1" allowOverlap="1" wp14:anchorId="16FACF0F" wp14:editId="2EE628A0">
          <wp:simplePos x="0" y="0"/>
          <wp:positionH relativeFrom="page">
            <wp:posOffset>311150</wp:posOffset>
          </wp:positionH>
          <wp:positionV relativeFrom="paragraph">
            <wp:posOffset>-161290</wp:posOffset>
          </wp:positionV>
          <wp:extent cx="1783080" cy="615315"/>
          <wp:effectExtent l="0" t="0" r="0" b="0"/>
          <wp:wrapSquare wrapText="bothSides"/>
          <wp:docPr id="1" name="image8.png" descr="Centers for Medicare &amp; Medicaid Services 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308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1E" w:rsidRDefault="00861E1E" w:rsidP="001C367D">
      <w:r>
        <w:separator/>
      </w:r>
    </w:p>
  </w:footnote>
  <w:footnote w:type="continuationSeparator" w:id="0">
    <w:p w:rsidR="00861E1E" w:rsidRDefault="00861E1E" w:rsidP="001C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.85pt;height:10.7pt" o:bullet="t">
        <v:imagedata r:id="rId1" o:title="marketing toolkit bullet"/>
      </v:shape>
    </w:pict>
  </w:numPicBullet>
  <w:abstractNum w:abstractNumId="0">
    <w:nsid w:val="2F656AF5"/>
    <w:multiLevelType w:val="hybridMultilevel"/>
    <w:tmpl w:val="F2844A96"/>
    <w:lvl w:ilvl="0" w:tplc="CFA4846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43F39"/>
    <w:multiLevelType w:val="hybridMultilevel"/>
    <w:tmpl w:val="575A7C70"/>
    <w:lvl w:ilvl="0" w:tplc="7C86BEF6">
      <w:start w:val="1"/>
      <w:numFmt w:val="bullet"/>
      <w:lvlText w:val="❽"/>
      <w:lvlJc w:val="left"/>
      <w:pPr>
        <w:ind w:left="376" w:hanging="360"/>
      </w:pPr>
      <w:rPr>
        <w:rFonts w:ascii="Calibri" w:hAnsi="Calibri" w:hint="default"/>
        <w:color w:val="0052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16C56"/>
    <w:multiLevelType w:val="hybridMultilevel"/>
    <w:tmpl w:val="0CAC848C"/>
    <w:lvl w:ilvl="0" w:tplc="232CCBD6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color w:val="0052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37B6C"/>
    <w:multiLevelType w:val="hybridMultilevel"/>
    <w:tmpl w:val="75363A1E"/>
    <w:lvl w:ilvl="0" w:tplc="99F6F068">
      <w:start w:val="1"/>
      <w:numFmt w:val="bullet"/>
      <w:lvlText w:val="❻"/>
      <w:lvlJc w:val="left"/>
      <w:pPr>
        <w:ind w:left="376" w:hanging="360"/>
      </w:pPr>
      <w:rPr>
        <w:rFonts w:ascii="Calibri" w:hAnsi="Calibri" w:hint="default"/>
        <w:color w:val="0052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70F53"/>
    <w:multiLevelType w:val="hybridMultilevel"/>
    <w:tmpl w:val="09D0E5B4"/>
    <w:lvl w:ilvl="0" w:tplc="89005B0E">
      <w:start w:val="1"/>
      <w:numFmt w:val="bullet"/>
      <w:lvlText w:val="❼"/>
      <w:lvlJc w:val="left"/>
      <w:pPr>
        <w:ind w:left="376" w:hanging="360"/>
      </w:pPr>
      <w:rPr>
        <w:rFonts w:ascii="Calibri" w:hAnsi="Calibri" w:hint="default"/>
        <w:color w:val="0052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5224F"/>
    <w:multiLevelType w:val="hybridMultilevel"/>
    <w:tmpl w:val="B314B148"/>
    <w:lvl w:ilvl="0" w:tplc="FCF4E062">
      <w:start w:val="1"/>
      <w:numFmt w:val="bullet"/>
      <w:lvlText w:val="❶"/>
      <w:lvlJc w:val="left"/>
      <w:pPr>
        <w:ind w:left="360" w:hanging="360"/>
      </w:pPr>
      <w:rPr>
        <w:rFonts w:ascii="Calibri" w:hAnsi="Calibri" w:hint="default"/>
        <w:color w:val="00529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5A4A37"/>
    <w:multiLevelType w:val="hybridMultilevel"/>
    <w:tmpl w:val="DB8C3C30"/>
    <w:lvl w:ilvl="0" w:tplc="1D78E1FA">
      <w:numFmt w:val="bullet"/>
      <w:lvlText w:val="✓"/>
      <w:lvlJc w:val="left"/>
      <w:pPr>
        <w:ind w:left="720" w:hanging="360"/>
      </w:pPr>
      <w:rPr>
        <w:rFonts w:ascii="Arial" w:eastAsia="Arial" w:hAnsi="Arial" w:cs="Arial" w:hint="default"/>
        <w:color w:val="00529B"/>
        <w:w w:val="104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21B8C"/>
    <w:multiLevelType w:val="hybridMultilevel"/>
    <w:tmpl w:val="168C67EC"/>
    <w:lvl w:ilvl="0" w:tplc="C01A1B9A">
      <w:start w:val="1"/>
      <w:numFmt w:val="bullet"/>
      <w:lvlText w:val="❷"/>
      <w:lvlJc w:val="left"/>
      <w:pPr>
        <w:ind w:left="360" w:hanging="360"/>
      </w:pPr>
      <w:rPr>
        <w:rFonts w:ascii="Calibri" w:hAnsi="Calibri" w:hint="default"/>
        <w:color w:val="00529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D24614"/>
    <w:multiLevelType w:val="hybridMultilevel"/>
    <w:tmpl w:val="56B00E62"/>
    <w:lvl w:ilvl="0" w:tplc="70840F04">
      <w:start w:val="1"/>
      <w:numFmt w:val="bullet"/>
      <w:lvlText w:val="❺"/>
      <w:lvlJc w:val="left"/>
      <w:pPr>
        <w:ind w:left="376" w:hanging="360"/>
      </w:pPr>
      <w:rPr>
        <w:rFonts w:ascii="Calibri" w:hAnsi="Calibri" w:hint="default"/>
        <w:color w:val="00529B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9">
    <w:nsid w:val="5A81630F"/>
    <w:multiLevelType w:val="hybridMultilevel"/>
    <w:tmpl w:val="1666844A"/>
    <w:lvl w:ilvl="0" w:tplc="9A7CFF2A">
      <w:start w:val="1"/>
      <w:numFmt w:val="bullet"/>
      <w:lvlText w:val="❹"/>
      <w:lvlJc w:val="left"/>
      <w:pPr>
        <w:ind w:left="376" w:hanging="360"/>
      </w:pPr>
      <w:rPr>
        <w:rFonts w:ascii="Calibri" w:hAnsi="Calibri" w:hint="default"/>
        <w:color w:val="00529B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7D"/>
    <w:rsid w:val="00005586"/>
    <w:rsid w:val="000476FC"/>
    <w:rsid w:val="001C367D"/>
    <w:rsid w:val="005E5E39"/>
    <w:rsid w:val="00861E1E"/>
    <w:rsid w:val="0091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C367D"/>
    <w:pPr>
      <w:spacing w:before="100"/>
      <w:ind w:left="12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7D"/>
    <w:rPr>
      <w:rFonts w:ascii="Calibri" w:eastAsia="Calibri" w:hAnsi="Calibri" w:cs="Calibri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C367D"/>
    <w:pPr>
      <w:ind w:left="397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C367D"/>
    <w:rPr>
      <w:rFonts w:ascii="Calibri" w:eastAsia="Calibri" w:hAnsi="Calibri" w:cs="Calibri"/>
      <w:sz w:val="21"/>
      <w:szCs w:val="21"/>
      <w:lang w:bidi="en-US"/>
    </w:rPr>
  </w:style>
  <w:style w:type="paragraph" w:styleId="ListParagraph">
    <w:name w:val="List Paragraph"/>
    <w:basedOn w:val="Normal"/>
    <w:uiPriority w:val="1"/>
    <w:qFormat/>
    <w:rsid w:val="001C367D"/>
    <w:pPr>
      <w:spacing w:before="77"/>
      <w:ind w:left="754" w:right="378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1C367D"/>
    <w:rPr>
      <w:sz w:val="16"/>
      <w:szCs w:val="16"/>
    </w:rPr>
  </w:style>
  <w:style w:type="table" w:styleId="TableGrid">
    <w:name w:val="Table Grid"/>
    <w:basedOn w:val="TableNormal"/>
    <w:uiPriority w:val="39"/>
    <w:rsid w:val="001C367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7D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67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67D"/>
    <w:rPr>
      <w:rFonts w:ascii="Calibri" w:eastAsia="Calibri" w:hAnsi="Calibri" w:cs="Calibr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C367D"/>
    <w:pPr>
      <w:spacing w:before="100"/>
      <w:ind w:left="12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7D"/>
    <w:rPr>
      <w:rFonts w:ascii="Calibri" w:eastAsia="Calibri" w:hAnsi="Calibri" w:cs="Calibri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C367D"/>
    <w:pPr>
      <w:ind w:left="397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C367D"/>
    <w:rPr>
      <w:rFonts w:ascii="Calibri" w:eastAsia="Calibri" w:hAnsi="Calibri" w:cs="Calibri"/>
      <w:sz w:val="21"/>
      <w:szCs w:val="21"/>
      <w:lang w:bidi="en-US"/>
    </w:rPr>
  </w:style>
  <w:style w:type="paragraph" w:styleId="ListParagraph">
    <w:name w:val="List Paragraph"/>
    <w:basedOn w:val="Normal"/>
    <w:uiPriority w:val="1"/>
    <w:qFormat/>
    <w:rsid w:val="001C367D"/>
    <w:pPr>
      <w:spacing w:before="77"/>
      <w:ind w:left="754" w:right="378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1C367D"/>
    <w:rPr>
      <w:sz w:val="16"/>
      <w:szCs w:val="16"/>
    </w:rPr>
  </w:style>
  <w:style w:type="table" w:styleId="TableGrid">
    <w:name w:val="Table Grid"/>
    <w:basedOn w:val="TableNormal"/>
    <w:uiPriority w:val="39"/>
    <w:rsid w:val="001C367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7D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67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67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 Secours Health System, Inc.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Dickman, Craig M</dc:creator>
  <cp:lastModifiedBy>Hannon, Colleen M</cp:lastModifiedBy>
  <cp:revision>2</cp:revision>
  <dcterms:created xsi:type="dcterms:W3CDTF">2019-07-19T17:54:00Z</dcterms:created>
  <dcterms:modified xsi:type="dcterms:W3CDTF">2019-07-19T17:54:00Z</dcterms:modified>
</cp:coreProperties>
</file>